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6B" w:rsidRDefault="0054426B">
      <w:pPr>
        <w:pStyle w:val="Body"/>
      </w:pPr>
    </w:p>
    <w:p w:rsidR="0054426B" w:rsidRPr="007623D2" w:rsidRDefault="00EE2DBB">
      <w:pPr>
        <w:pStyle w:val="Heading2"/>
        <w:jc w:val="center"/>
        <w:rPr>
          <w:sz w:val="28"/>
          <w:szCs w:val="28"/>
        </w:rPr>
      </w:pPr>
      <w:r w:rsidRPr="007623D2">
        <w:rPr>
          <w:sz w:val="28"/>
          <w:szCs w:val="28"/>
        </w:rPr>
        <w:t xml:space="preserve">TARES Test: What is it and how can it help with decision-making? </w:t>
      </w:r>
    </w:p>
    <w:p w:rsidR="0054426B" w:rsidRDefault="0054426B">
      <w:pPr>
        <w:pStyle w:val="Body"/>
      </w:pPr>
    </w:p>
    <w:p w:rsidR="0054426B" w:rsidRPr="007623D2" w:rsidRDefault="00EE2DBB">
      <w:pPr>
        <w:pStyle w:val="Body"/>
        <w:rPr>
          <w:sz w:val="18"/>
          <w:szCs w:val="18"/>
        </w:rPr>
      </w:pPr>
      <w:r w:rsidRPr="007623D2">
        <w:rPr>
          <w:rFonts w:eastAsia="Arial Unicode MS" w:cs="Arial Unicode MS"/>
          <w:b/>
          <w:sz w:val="18"/>
          <w:szCs w:val="18"/>
        </w:rPr>
        <w:t>READ</w:t>
      </w:r>
      <w:r w:rsidRPr="007623D2">
        <w:rPr>
          <w:rFonts w:eastAsia="Arial Unicode MS" w:cs="Arial Unicode MS"/>
          <w:sz w:val="18"/>
          <w:szCs w:val="18"/>
        </w:rPr>
        <w:t>:</w:t>
      </w:r>
    </w:p>
    <w:p w:rsidR="0054426B" w:rsidRPr="007623D2" w:rsidRDefault="0054426B">
      <w:pPr>
        <w:pStyle w:val="Body"/>
        <w:rPr>
          <w:sz w:val="18"/>
          <w:szCs w:val="18"/>
        </w:rPr>
      </w:pPr>
    </w:p>
    <w:p w:rsidR="007623D2" w:rsidRPr="007623D2" w:rsidRDefault="00EE2DBB">
      <w:pPr>
        <w:pStyle w:val="Body"/>
        <w:numPr>
          <w:ilvl w:val="0"/>
          <w:numId w:val="2"/>
        </w:numPr>
        <w:rPr>
          <w:sz w:val="18"/>
          <w:szCs w:val="18"/>
        </w:rPr>
      </w:pPr>
      <w:r w:rsidRPr="007623D2">
        <w:rPr>
          <w:rFonts w:eastAsia="Arial Unicode MS" w:cs="Arial Unicode MS"/>
          <w:sz w:val="18"/>
          <w:szCs w:val="18"/>
        </w:rPr>
        <w:t>TARES Test</w:t>
      </w:r>
      <w:r w:rsidR="007623D2">
        <w:rPr>
          <w:rFonts w:eastAsia="Arial Unicode MS" w:cs="Arial Unicode MS"/>
          <w:sz w:val="18"/>
          <w:szCs w:val="18"/>
        </w:rPr>
        <w:t xml:space="preserve"> (Media Ethics Issues and Cases, 9</w:t>
      </w:r>
      <w:r w:rsidR="007623D2" w:rsidRPr="007623D2">
        <w:rPr>
          <w:rFonts w:eastAsia="Arial Unicode MS" w:cs="Arial Unicode MS"/>
          <w:sz w:val="18"/>
          <w:szCs w:val="18"/>
          <w:vertAlign w:val="superscript"/>
        </w:rPr>
        <w:t>th</w:t>
      </w:r>
      <w:r w:rsidR="007623D2">
        <w:rPr>
          <w:rFonts w:eastAsia="Arial Unicode MS" w:cs="Arial Unicode MS"/>
          <w:sz w:val="18"/>
          <w:szCs w:val="18"/>
        </w:rPr>
        <w:t xml:space="preserve"> edition)</w:t>
      </w:r>
      <w:r w:rsidRPr="007623D2">
        <w:rPr>
          <w:rFonts w:eastAsia="Arial Unicode MS" w:cs="Arial Unicode MS"/>
          <w:sz w:val="18"/>
          <w:szCs w:val="18"/>
        </w:rPr>
        <w:t xml:space="preserve"> </w:t>
      </w:r>
    </w:p>
    <w:p w:rsidR="0054426B" w:rsidRPr="007623D2" w:rsidRDefault="00EE2DBB" w:rsidP="007623D2">
      <w:pPr>
        <w:pStyle w:val="Body"/>
        <w:numPr>
          <w:ilvl w:val="1"/>
          <w:numId w:val="2"/>
        </w:numPr>
        <w:rPr>
          <w:sz w:val="18"/>
          <w:szCs w:val="18"/>
        </w:rPr>
      </w:pPr>
      <w:r w:rsidRPr="007623D2">
        <w:rPr>
          <w:rFonts w:eastAsia="Arial Unicode MS" w:cs="Arial Unicode MS"/>
          <w:sz w:val="18"/>
          <w:szCs w:val="18"/>
        </w:rPr>
        <w:t>What is it? How do you use it?</w:t>
      </w:r>
    </w:p>
    <w:p w:rsidR="0054426B" w:rsidRPr="007623D2" w:rsidRDefault="0054426B">
      <w:pPr>
        <w:pStyle w:val="Body"/>
        <w:rPr>
          <w:sz w:val="18"/>
          <w:szCs w:val="18"/>
        </w:rPr>
      </w:pPr>
    </w:p>
    <w:p w:rsidR="0054426B" w:rsidRPr="007623D2" w:rsidRDefault="00EE2DBB">
      <w:pPr>
        <w:pStyle w:val="Body"/>
        <w:rPr>
          <w:b/>
          <w:sz w:val="18"/>
          <w:szCs w:val="18"/>
        </w:rPr>
      </w:pPr>
      <w:r w:rsidRPr="007623D2">
        <w:rPr>
          <w:rFonts w:eastAsia="Arial Unicode MS" w:cs="Arial Unicode MS"/>
          <w:b/>
          <w:sz w:val="18"/>
          <w:szCs w:val="18"/>
        </w:rPr>
        <w:t>ACTIVITY</w:t>
      </w:r>
      <w:r w:rsidR="007623D2">
        <w:rPr>
          <w:rFonts w:eastAsia="Arial Unicode MS" w:cs="Arial Unicode MS"/>
          <w:b/>
          <w:sz w:val="18"/>
          <w:szCs w:val="18"/>
        </w:rPr>
        <w:t>:</w:t>
      </w:r>
    </w:p>
    <w:p w:rsidR="0054426B" w:rsidRPr="007623D2" w:rsidRDefault="0054426B">
      <w:pPr>
        <w:pStyle w:val="Body"/>
        <w:rPr>
          <w:sz w:val="18"/>
          <w:szCs w:val="18"/>
        </w:rPr>
      </w:pPr>
    </w:p>
    <w:p w:rsidR="0054426B" w:rsidRPr="007623D2" w:rsidRDefault="00EE2DBB">
      <w:pPr>
        <w:pStyle w:val="Body"/>
        <w:numPr>
          <w:ilvl w:val="0"/>
          <w:numId w:val="2"/>
        </w:numPr>
        <w:rPr>
          <w:sz w:val="18"/>
          <w:szCs w:val="18"/>
        </w:rPr>
      </w:pPr>
      <w:r w:rsidRPr="007623D2">
        <w:rPr>
          <w:rFonts w:eastAsia="Arial Unicode MS" w:cs="Arial Unicode MS"/>
          <w:sz w:val="18"/>
          <w:szCs w:val="18"/>
        </w:rPr>
        <w:t xml:space="preserve">Have students work in small groups of three to determine whether the advertisement (attached below) would pass the TARES Test. </w:t>
      </w:r>
    </w:p>
    <w:p w:rsidR="007623D2" w:rsidRDefault="007623D2" w:rsidP="007623D2">
      <w:pPr>
        <w:pStyle w:val="Body"/>
        <w:rPr>
          <w:rFonts w:eastAsia="Arial Unicode MS" w:cs="Arial Unicode MS"/>
        </w:rPr>
      </w:pPr>
    </w:p>
    <w:p w:rsidR="007623D2" w:rsidRPr="007623D2" w:rsidRDefault="007623D2" w:rsidP="007623D2">
      <w:pPr>
        <w:pStyle w:val="Body"/>
        <w:rPr>
          <w:i/>
          <w:sz w:val="16"/>
          <w:szCs w:val="16"/>
        </w:rPr>
      </w:pPr>
      <w:r w:rsidRPr="007623D2">
        <w:rPr>
          <w:rFonts w:eastAsia="Arial Unicode MS" w:cs="Arial Unicode MS"/>
          <w:i/>
          <w:sz w:val="16"/>
          <w:szCs w:val="16"/>
        </w:rPr>
        <w:t xml:space="preserve">Example: </w:t>
      </w:r>
    </w:p>
    <w:p w:rsidR="0054426B" w:rsidRDefault="0054426B">
      <w:pPr>
        <w:pStyle w:val="Body"/>
      </w:pPr>
    </w:p>
    <w:p w:rsidR="0054426B" w:rsidRDefault="007623D2" w:rsidP="007623D2">
      <w:pPr>
        <w:pStyle w:val="Body"/>
      </w:pPr>
      <w:r>
        <w:rPr>
          <w:noProof/>
        </w:rPr>
        <w:drawing>
          <wp:inline distT="0" distB="0" distL="0" distR="0">
            <wp:extent cx="5778500" cy="325549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88" cy="327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26B" w:rsidRDefault="0054426B">
      <w:pPr>
        <w:pStyle w:val="Body"/>
      </w:pPr>
    </w:p>
    <w:p w:rsidR="0054426B" w:rsidRPr="007623D2" w:rsidRDefault="00EE2DBB">
      <w:pPr>
        <w:pStyle w:val="Body"/>
        <w:numPr>
          <w:ilvl w:val="0"/>
          <w:numId w:val="2"/>
        </w:numPr>
        <w:rPr>
          <w:sz w:val="20"/>
          <w:szCs w:val="20"/>
        </w:rPr>
      </w:pPr>
      <w:r w:rsidRPr="007623D2">
        <w:rPr>
          <w:rFonts w:eastAsia="Arial Unicode MS" w:cs="Arial Unicode MS"/>
          <w:sz w:val="20"/>
          <w:szCs w:val="20"/>
        </w:rPr>
        <w:t xml:space="preserve">Students should use the </w:t>
      </w:r>
      <w:r w:rsidRPr="007623D2">
        <w:rPr>
          <w:rFonts w:eastAsia="Arial Unicode MS" w:cs="Arial Unicode MS"/>
          <w:sz w:val="20"/>
          <w:szCs w:val="20"/>
        </w:rPr>
        <w:t>chart</w:t>
      </w:r>
      <w:r w:rsidR="007623D2">
        <w:rPr>
          <w:rFonts w:eastAsia="Arial Unicode MS" w:cs="Arial Unicode MS"/>
          <w:sz w:val="20"/>
          <w:szCs w:val="20"/>
        </w:rPr>
        <w:t xml:space="preserve"> below</w:t>
      </w:r>
      <w:r w:rsidRPr="007623D2">
        <w:rPr>
          <w:rFonts w:eastAsia="Arial Unicode MS" w:cs="Arial Unicode MS"/>
          <w:sz w:val="20"/>
          <w:szCs w:val="20"/>
        </w:rPr>
        <w:t xml:space="preserve"> to help formulate their thoughts</w:t>
      </w:r>
      <w:r w:rsidR="007623D2">
        <w:rPr>
          <w:rFonts w:eastAsia="Arial Unicode MS" w:cs="Arial Unicode MS"/>
          <w:sz w:val="20"/>
          <w:szCs w:val="20"/>
        </w:rPr>
        <w:t xml:space="preserve"> and submit their responses</w:t>
      </w:r>
      <w:r w:rsidRPr="007623D2">
        <w:rPr>
          <w:rFonts w:eastAsia="Arial Unicode MS" w:cs="Arial Unicode MS"/>
          <w:sz w:val="20"/>
          <w:szCs w:val="20"/>
        </w:rPr>
        <w:t>.</w:t>
      </w:r>
      <w:r w:rsidR="007623D2">
        <w:rPr>
          <w:rFonts w:eastAsia="Arial Unicode MS" w:cs="Arial Unicode MS"/>
          <w:sz w:val="20"/>
          <w:szCs w:val="20"/>
        </w:rPr>
        <w:t xml:space="preserve"> A handout will be provided to students. </w:t>
      </w:r>
      <w:r w:rsidRPr="007623D2">
        <w:rPr>
          <w:rFonts w:eastAsia="Arial Unicode MS" w:cs="Arial Unicode MS"/>
          <w:sz w:val="20"/>
          <w:szCs w:val="20"/>
        </w:rPr>
        <w:t xml:space="preserve"> </w:t>
      </w:r>
    </w:p>
    <w:p w:rsidR="007623D2" w:rsidRPr="007623D2" w:rsidRDefault="007623D2" w:rsidP="007623D2">
      <w:pPr>
        <w:pStyle w:val="Body"/>
        <w:numPr>
          <w:ilvl w:val="1"/>
          <w:numId w:val="2"/>
        </w:numPr>
        <w:rPr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Once completed, students and the adviser will discuss the findings with an in-depth look into how The Atlantic handled the case following complaints. </w:t>
      </w:r>
    </w:p>
    <w:p w:rsidR="0054426B" w:rsidRDefault="007623D2" w:rsidP="007623D2">
      <w:pPr>
        <w:pStyle w:val="Body"/>
        <w:numPr>
          <w:ilvl w:val="2"/>
          <w:numId w:val="2"/>
        </w:numPr>
        <w:rPr>
          <w:sz w:val="20"/>
          <w:szCs w:val="20"/>
        </w:rPr>
      </w:pPr>
      <w:hyperlink r:id="rId8" w:history="1">
        <w:r w:rsidRPr="007623D2">
          <w:rPr>
            <w:rStyle w:val="Hyperlink"/>
            <w:sz w:val="20"/>
            <w:szCs w:val="20"/>
          </w:rPr>
          <w:t>On the Atlantic's Scientology Ad (and Aftermath)</w:t>
        </w:r>
      </w:hyperlink>
    </w:p>
    <w:p w:rsidR="007623D2" w:rsidRDefault="007623D2" w:rsidP="007623D2">
      <w:pPr>
        <w:pStyle w:val="Body"/>
        <w:numPr>
          <w:ilvl w:val="2"/>
          <w:numId w:val="2"/>
        </w:numPr>
        <w:rPr>
          <w:sz w:val="20"/>
          <w:szCs w:val="20"/>
        </w:rPr>
      </w:pPr>
      <w:hyperlink r:id="rId9" w:history="1">
        <w:r w:rsidRPr="007623D2">
          <w:rPr>
            <w:rStyle w:val="Hyperlink"/>
            <w:sz w:val="20"/>
            <w:szCs w:val="20"/>
          </w:rPr>
          <w:t>The Atlantic publishes then pulls sponsored content from Church of Scientology</w:t>
        </w:r>
      </w:hyperlink>
    </w:p>
    <w:p w:rsidR="007623D2" w:rsidRDefault="007623D2" w:rsidP="007623D2">
      <w:pPr>
        <w:pStyle w:val="Body"/>
        <w:rPr>
          <w:sz w:val="20"/>
          <w:szCs w:val="20"/>
        </w:rPr>
      </w:pPr>
    </w:p>
    <w:p w:rsidR="007623D2" w:rsidRDefault="007623D2" w:rsidP="007623D2">
      <w:pPr>
        <w:pStyle w:val="Body"/>
        <w:rPr>
          <w:sz w:val="20"/>
          <w:szCs w:val="20"/>
        </w:rPr>
      </w:pPr>
    </w:p>
    <w:p w:rsidR="007623D2" w:rsidRDefault="007623D2" w:rsidP="007623D2">
      <w:pPr>
        <w:pStyle w:val="Body"/>
        <w:rPr>
          <w:sz w:val="20"/>
          <w:szCs w:val="20"/>
        </w:rPr>
      </w:pPr>
    </w:p>
    <w:p w:rsidR="007623D2" w:rsidRDefault="007623D2" w:rsidP="007623D2">
      <w:pPr>
        <w:pStyle w:val="Body"/>
        <w:rPr>
          <w:sz w:val="20"/>
          <w:szCs w:val="20"/>
        </w:rPr>
      </w:pPr>
    </w:p>
    <w:p w:rsidR="007623D2" w:rsidRDefault="007623D2" w:rsidP="007623D2">
      <w:pPr>
        <w:pStyle w:val="Body"/>
        <w:rPr>
          <w:sz w:val="20"/>
          <w:szCs w:val="20"/>
        </w:rPr>
      </w:pPr>
    </w:p>
    <w:p w:rsidR="007623D2" w:rsidRDefault="007623D2" w:rsidP="007623D2">
      <w:pPr>
        <w:pStyle w:val="Body"/>
        <w:rPr>
          <w:sz w:val="20"/>
          <w:szCs w:val="20"/>
        </w:rPr>
      </w:pPr>
    </w:p>
    <w:p w:rsidR="007623D2" w:rsidRDefault="007623D2" w:rsidP="007623D2">
      <w:pPr>
        <w:pStyle w:val="Body"/>
        <w:rPr>
          <w:sz w:val="20"/>
          <w:szCs w:val="20"/>
        </w:rPr>
      </w:pPr>
    </w:p>
    <w:p w:rsidR="007623D2" w:rsidRDefault="007623D2" w:rsidP="007623D2">
      <w:pPr>
        <w:pStyle w:val="Body"/>
        <w:rPr>
          <w:sz w:val="20"/>
          <w:szCs w:val="20"/>
        </w:rPr>
      </w:pPr>
    </w:p>
    <w:p w:rsidR="007623D2" w:rsidRPr="007623D2" w:rsidRDefault="007623D2" w:rsidP="007623D2">
      <w:pPr>
        <w:pStyle w:val="Body"/>
        <w:rPr>
          <w:sz w:val="20"/>
          <w:szCs w:val="20"/>
        </w:rPr>
      </w:pPr>
    </w:p>
    <w:tbl>
      <w:tblPr>
        <w:tblpPr w:leftFromText="180" w:rightFromText="180" w:horzAnchor="margin" w:tblpY="1050"/>
        <w:tblW w:w="100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5000"/>
      </w:tblGrid>
      <w:tr w:rsidR="0054426B" w:rsidTr="007623D2">
        <w:trPr>
          <w:trHeight w:val="360"/>
        </w:trPr>
        <w:tc>
          <w:tcPr>
            <w:tcW w:w="5000" w:type="dxa"/>
            <w:tcBorders>
              <w:top w:val="single" w:sz="8" w:space="0" w:color="A9AAA9"/>
              <w:left w:val="single" w:sz="8" w:space="0" w:color="A9AAA9"/>
              <w:bottom w:val="single" w:sz="8" w:space="0" w:color="A9AAA9"/>
              <w:right w:val="single" w:sz="8" w:space="0" w:color="A9AAA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4426B" w:rsidRPr="007623D2" w:rsidRDefault="00EE2DBB" w:rsidP="007623D2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rPr>
                <w:sz w:val="32"/>
                <w:szCs w:val="32"/>
              </w:rPr>
            </w:pPr>
            <w:r w:rsidRPr="007623D2">
              <w:rPr>
                <w:rFonts w:ascii="Helvetica" w:hAnsi="Helvetica"/>
                <w:sz w:val="32"/>
                <w:szCs w:val="32"/>
              </w:rPr>
              <w:lastRenderedPageBreak/>
              <w:t>I</w:t>
            </w:r>
            <w:r w:rsidRPr="007623D2">
              <w:rPr>
                <w:rFonts w:ascii="Helvetica" w:hAnsi="Helvetica"/>
                <w:sz w:val="32"/>
                <w:szCs w:val="32"/>
              </w:rPr>
              <w:t>s it TRUTHFUL?</w:t>
            </w:r>
          </w:p>
        </w:tc>
        <w:tc>
          <w:tcPr>
            <w:tcW w:w="5000" w:type="dxa"/>
            <w:tcBorders>
              <w:top w:val="single" w:sz="8" w:space="0" w:color="A9AAA9"/>
              <w:left w:val="single" w:sz="8" w:space="0" w:color="A9AAA9"/>
              <w:bottom w:val="single" w:sz="8" w:space="0" w:color="A9AAA9"/>
              <w:right w:val="single" w:sz="8" w:space="0" w:color="A9AAA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4426B" w:rsidRDefault="0054426B" w:rsidP="007623D2"/>
        </w:tc>
      </w:tr>
      <w:tr w:rsidR="0054426B" w:rsidTr="007623D2">
        <w:trPr>
          <w:trHeight w:val="360"/>
        </w:trPr>
        <w:tc>
          <w:tcPr>
            <w:tcW w:w="5000" w:type="dxa"/>
            <w:tcBorders>
              <w:top w:val="single" w:sz="8" w:space="0" w:color="A9AAA9"/>
              <w:left w:val="single" w:sz="8" w:space="0" w:color="A9AAA9"/>
              <w:bottom w:val="single" w:sz="8" w:space="0" w:color="A9AAA9"/>
              <w:right w:val="single" w:sz="8" w:space="0" w:color="A9AAA9"/>
            </w:tcBorders>
            <w:shd w:val="clear" w:color="auto" w:fill="EEEEEE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4426B" w:rsidRPr="007623D2" w:rsidRDefault="00EE2DBB" w:rsidP="007623D2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rPr>
                <w:sz w:val="32"/>
                <w:szCs w:val="32"/>
              </w:rPr>
            </w:pPr>
            <w:r w:rsidRPr="007623D2">
              <w:rPr>
                <w:rFonts w:ascii="Helvetica" w:hAnsi="Helvetica"/>
                <w:sz w:val="32"/>
                <w:szCs w:val="32"/>
              </w:rPr>
              <w:t>Is it AUTHENTIC?</w:t>
            </w:r>
          </w:p>
        </w:tc>
        <w:tc>
          <w:tcPr>
            <w:tcW w:w="5000" w:type="dxa"/>
            <w:tcBorders>
              <w:top w:val="single" w:sz="8" w:space="0" w:color="A9AAA9"/>
              <w:left w:val="single" w:sz="8" w:space="0" w:color="A9AAA9"/>
              <w:bottom w:val="single" w:sz="8" w:space="0" w:color="A9AAA9"/>
              <w:right w:val="single" w:sz="8" w:space="0" w:color="A9AAA9"/>
            </w:tcBorders>
            <w:shd w:val="clear" w:color="auto" w:fill="EEEEEE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4426B" w:rsidRDefault="0054426B" w:rsidP="007623D2"/>
        </w:tc>
      </w:tr>
      <w:tr w:rsidR="0054426B" w:rsidTr="007623D2">
        <w:trPr>
          <w:trHeight w:val="623"/>
        </w:trPr>
        <w:tc>
          <w:tcPr>
            <w:tcW w:w="5000" w:type="dxa"/>
            <w:tcBorders>
              <w:top w:val="single" w:sz="8" w:space="0" w:color="A9AAA9"/>
              <w:left w:val="single" w:sz="8" w:space="0" w:color="A9AAA9"/>
              <w:bottom w:val="single" w:sz="8" w:space="0" w:color="A9AAA9"/>
              <w:right w:val="single" w:sz="8" w:space="0" w:color="A9AAA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4426B" w:rsidRPr="007623D2" w:rsidRDefault="00EE2DBB" w:rsidP="007623D2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rPr>
                <w:sz w:val="32"/>
                <w:szCs w:val="32"/>
              </w:rPr>
            </w:pPr>
            <w:r w:rsidRPr="007623D2">
              <w:rPr>
                <w:rFonts w:ascii="Helvetica" w:hAnsi="Helvetica"/>
                <w:sz w:val="32"/>
                <w:szCs w:val="32"/>
              </w:rPr>
              <w:t xml:space="preserve">Is it </w:t>
            </w:r>
            <w:r w:rsidRPr="007623D2">
              <w:rPr>
                <w:rFonts w:ascii="Helvetica" w:hAnsi="Helvetica"/>
                <w:sz w:val="32"/>
                <w:szCs w:val="32"/>
              </w:rPr>
              <w:t>RESPECTFUL? (Is it misleading or deceptive when it reaches the consumer/reader?)</w:t>
            </w:r>
          </w:p>
        </w:tc>
        <w:tc>
          <w:tcPr>
            <w:tcW w:w="5000" w:type="dxa"/>
            <w:tcBorders>
              <w:top w:val="single" w:sz="8" w:space="0" w:color="A9AAA9"/>
              <w:left w:val="single" w:sz="8" w:space="0" w:color="A9AAA9"/>
              <w:bottom w:val="single" w:sz="8" w:space="0" w:color="A9AAA9"/>
              <w:right w:val="single" w:sz="8" w:space="0" w:color="A9AAA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4426B" w:rsidRDefault="0054426B" w:rsidP="007623D2"/>
        </w:tc>
      </w:tr>
      <w:tr w:rsidR="0054426B" w:rsidTr="007623D2">
        <w:trPr>
          <w:trHeight w:val="1040"/>
        </w:trPr>
        <w:tc>
          <w:tcPr>
            <w:tcW w:w="5000" w:type="dxa"/>
            <w:tcBorders>
              <w:top w:val="single" w:sz="8" w:space="0" w:color="A9AAA9"/>
              <w:left w:val="single" w:sz="8" w:space="0" w:color="A9AAA9"/>
              <w:bottom w:val="single" w:sz="8" w:space="0" w:color="A9AAA9"/>
              <w:right w:val="single" w:sz="8" w:space="0" w:color="A9AAA9"/>
            </w:tcBorders>
            <w:shd w:val="clear" w:color="auto" w:fill="EEEEEE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4426B" w:rsidRPr="007623D2" w:rsidRDefault="00EE2DBB" w:rsidP="007623D2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rPr>
                <w:sz w:val="32"/>
                <w:szCs w:val="32"/>
              </w:rPr>
            </w:pPr>
            <w:r w:rsidRPr="007623D2">
              <w:rPr>
                <w:rFonts w:ascii="Helvetica" w:hAnsi="Helvetica"/>
                <w:sz w:val="32"/>
                <w:szCs w:val="32"/>
              </w:rPr>
              <w:t>Is it EQUITABLE? (Is there an equal field between the advertiser and the consumer?)</w:t>
            </w:r>
          </w:p>
        </w:tc>
        <w:tc>
          <w:tcPr>
            <w:tcW w:w="5000" w:type="dxa"/>
            <w:tcBorders>
              <w:top w:val="single" w:sz="8" w:space="0" w:color="A9AAA9"/>
              <w:left w:val="single" w:sz="8" w:space="0" w:color="A9AAA9"/>
              <w:bottom w:val="single" w:sz="8" w:space="0" w:color="A9AAA9"/>
              <w:right w:val="single" w:sz="8" w:space="0" w:color="A9AAA9"/>
            </w:tcBorders>
            <w:shd w:val="clear" w:color="auto" w:fill="EEEEEE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4426B" w:rsidRDefault="0054426B" w:rsidP="007623D2"/>
        </w:tc>
      </w:tr>
      <w:tr w:rsidR="0054426B" w:rsidTr="007623D2">
        <w:trPr>
          <w:trHeight w:val="360"/>
        </w:trPr>
        <w:tc>
          <w:tcPr>
            <w:tcW w:w="5000" w:type="dxa"/>
            <w:tcBorders>
              <w:top w:val="single" w:sz="8" w:space="0" w:color="A9AAA9"/>
              <w:left w:val="single" w:sz="8" w:space="0" w:color="A9AAA9"/>
              <w:bottom w:val="single" w:sz="8" w:space="0" w:color="A9AAA9"/>
              <w:right w:val="single" w:sz="8" w:space="0" w:color="A9AAA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4426B" w:rsidRPr="007623D2" w:rsidRDefault="00EE2DBB" w:rsidP="007623D2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</w:tabs>
              <w:rPr>
                <w:sz w:val="32"/>
                <w:szCs w:val="32"/>
              </w:rPr>
            </w:pPr>
            <w:r w:rsidRPr="007623D2">
              <w:rPr>
                <w:rFonts w:ascii="Helvetica" w:hAnsi="Helvetica"/>
                <w:sz w:val="32"/>
                <w:szCs w:val="32"/>
              </w:rPr>
              <w:t>Is it SOCIALLY RESPONSIBLE?</w:t>
            </w:r>
          </w:p>
        </w:tc>
        <w:tc>
          <w:tcPr>
            <w:tcW w:w="5000" w:type="dxa"/>
            <w:tcBorders>
              <w:top w:val="single" w:sz="8" w:space="0" w:color="A9AAA9"/>
              <w:left w:val="single" w:sz="8" w:space="0" w:color="A9AAA9"/>
              <w:bottom w:val="single" w:sz="8" w:space="0" w:color="A9AAA9"/>
              <w:right w:val="single" w:sz="8" w:space="0" w:color="A9AAA9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4426B" w:rsidRDefault="0054426B" w:rsidP="007623D2"/>
        </w:tc>
      </w:tr>
    </w:tbl>
    <w:p w:rsidR="0054426B" w:rsidRDefault="0054426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</w:pPr>
      <w:bookmarkStart w:id="0" w:name="_GoBack"/>
      <w:bookmarkEnd w:id="0"/>
    </w:p>
    <w:sectPr w:rsidR="0054426B">
      <w:headerReference w:type="default" r:id="rId10"/>
      <w:footerReference w:type="default" r:id="rId11"/>
      <w:pgSz w:w="12240" w:h="15840"/>
      <w:pgMar w:top="993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DBB" w:rsidRDefault="00EE2DBB">
      <w:r>
        <w:separator/>
      </w:r>
    </w:p>
  </w:endnote>
  <w:endnote w:type="continuationSeparator" w:id="0">
    <w:p w:rsidR="00EE2DBB" w:rsidRDefault="00EE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6B" w:rsidRDefault="005442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DBB" w:rsidRDefault="00EE2DBB">
      <w:r>
        <w:separator/>
      </w:r>
    </w:p>
  </w:footnote>
  <w:footnote w:type="continuationSeparator" w:id="0">
    <w:p w:rsidR="00EE2DBB" w:rsidRDefault="00EE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6B" w:rsidRDefault="00EE2DBB">
    <w:pPr>
      <w:pStyle w:val="HeaderFooter"/>
      <w:tabs>
        <w:tab w:val="clear" w:pos="9020"/>
        <w:tab w:val="center" w:pos="4680"/>
        <w:tab w:val="right" w:pos="9360"/>
      </w:tabs>
    </w:pPr>
    <w:r>
      <w:t>Amani Abraham</w:t>
    </w:r>
  </w:p>
  <w:p w:rsidR="0054426B" w:rsidRDefault="00EE2DBB">
    <w:pPr>
      <w:pStyle w:val="HeaderFooter"/>
      <w:tabs>
        <w:tab w:val="clear" w:pos="9020"/>
        <w:tab w:val="center" w:pos="4680"/>
        <w:tab w:val="right" w:pos="9360"/>
      </w:tabs>
    </w:pPr>
    <w:r>
      <w:t>TARES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10C35"/>
    <w:multiLevelType w:val="hybridMultilevel"/>
    <w:tmpl w:val="FF728386"/>
    <w:styleLink w:val="NoteTaking"/>
    <w:lvl w:ilvl="0" w:tplc="2846749A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80C0F88">
      <w:start w:val="1"/>
      <w:numFmt w:val="bullet"/>
      <w:lvlText w:val="•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13F40022">
      <w:start w:val="1"/>
      <w:numFmt w:val="bullet"/>
      <w:lvlText w:val="-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0D69818">
      <w:start w:val="1"/>
      <w:numFmt w:val="bullet"/>
      <w:lvlText w:val="•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90AEEB6">
      <w:start w:val="1"/>
      <w:numFmt w:val="bullet"/>
      <w:lvlText w:val="-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AEE815C">
      <w:start w:val="1"/>
      <w:numFmt w:val="bullet"/>
      <w:lvlText w:val="•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34A27384">
      <w:start w:val="1"/>
      <w:numFmt w:val="bullet"/>
      <w:lvlText w:val="-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53AB5C6">
      <w:start w:val="1"/>
      <w:numFmt w:val="bullet"/>
      <w:lvlText w:val="•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04081D0">
      <w:start w:val="1"/>
      <w:numFmt w:val="bullet"/>
      <w:lvlText w:val="-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67E80076"/>
    <w:multiLevelType w:val="hybridMultilevel"/>
    <w:tmpl w:val="FF728386"/>
    <w:numStyleLink w:val="NoteTak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6B"/>
    <w:rsid w:val="0054426B"/>
    <w:rsid w:val="007623D2"/>
    <w:rsid w:val="00963735"/>
    <w:rsid w:val="00E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4DC93"/>
  <w15:docId w15:val="{7B2AC7C2-D3FA-46F9-953A-F72859B6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oteTaking">
    <w:name w:val="Note Taking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2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lantic.com/national/archive/2013/02/on-the-atlantics-scientology-ad-and-aftermath/27344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ynter.org/reporting-editing/2013/the-atlantic-pulls-sponsored-content-from-church-of-scientology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Abraham, Amani</dc:creator>
  <cp:lastModifiedBy>Abraham, Amani</cp:lastModifiedBy>
  <cp:revision>2</cp:revision>
  <dcterms:created xsi:type="dcterms:W3CDTF">2019-11-26T04:14:00Z</dcterms:created>
  <dcterms:modified xsi:type="dcterms:W3CDTF">2019-11-26T04:14:00Z</dcterms:modified>
</cp:coreProperties>
</file>