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55C" w:rsidRPr="009D555C" w:rsidRDefault="009D555C" w:rsidP="009D555C">
      <w:pPr>
        <w:rPr>
          <w:b/>
          <w:i/>
        </w:rPr>
      </w:pPr>
      <w:r w:rsidRPr="009D555C">
        <w:rPr>
          <w:b/>
          <w:i/>
        </w:rPr>
        <w:t>Lesson Summary:</w:t>
      </w:r>
    </w:p>
    <w:p w:rsidR="00372C45" w:rsidRDefault="005B4CBF" w:rsidP="00FD6A14">
      <w:r>
        <w:t xml:space="preserve">The purpose of this lesson </w:t>
      </w:r>
      <w:r w:rsidR="0018454B">
        <w:t>is to gain an understanding and develop techniques related to handling a camera. Students will learn</w:t>
      </w:r>
      <w:r w:rsidR="007A0BF5">
        <w:t xml:space="preserve"> the basic tips on how to care for and handle a camera to add stability to shots and to protect equipment.</w:t>
      </w:r>
    </w:p>
    <w:p w:rsidR="009D555C" w:rsidRPr="009D555C" w:rsidRDefault="009D555C" w:rsidP="009D555C">
      <w:pPr>
        <w:rPr>
          <w:b/>
          <w:i/>
        </w:rPr>
      </w:pPr>
      <w:r w:rsidRPr="009D555C">
        <w:rPr>
          <w:b/>
          <w:i/>
        </w:rPr>
        <w:t>Estimated Duration:</w:t>
      </w:r>
      <w:bookmarkStart w:id="0" w:name="_GoBack"/>
      <w:bookmarkEnd w:id="0"/>
    </w:p>
    <w:p w:rsidR="00A1328E" w:rsidRDefault="009D555C" w:rsidP="00A1328E">
      <w:r>
        <w:t xml:space="preserve">This lesson will be taught over the course of </w:t>
      </w:r>
      <w:r w:rsidR="00C56DD7">
        <w:t>one</w:t>
      </w:r>
      <w:r w:rsidR="00233C1C">
        <w:t xml:space="preserve"> </w:t>
      </w:r>
      <w:r w:rsidR="007A0BF5">
        <w:t>60-minute session</w:t>
      </w:r>
      <w:r w:rsidR="00B27266">
        <w:t>.</w:t>
      </w:r>
      <w:r>
        <w:t xml:space="preserve"> </w:t>
      </w:r>
    </w:p>
    <w:p w:rsidR="009D555C" w:rsidRPr="009D555C" w:rsidRDefault="009D555C" w:rsidP="009D555C">
      <w:pPr>
        <w:rPr>
          <w:b/>
          <w:i/>
        </w:rPr>
      </w:pPr>
      <w:r w:rsidRPr="009D555C">
        <w:rPr>
          <w:b/>
          <w:i/>
        </w:rPr>
        <w:t>Instructional Procedures:</w:t>
      </w:r>
    </w:p>
    <w:p w:rsidR="00A1328E" w:rsidRDefault="00A1328E" w:rsidP="00A1328E">
      <w:r>
        <w:t>Day 1: (60 mins)</w:t>
      </w:r>
    </w:p>
    <w:p w:rsidR="007A0BF5" w:rsidRDefault="007A0BF5" w:rsidP="007A0BF5">
      <w:pPr>
        <w:pStyle w:val="ListParagraph"/>
        <w:numPr>
          <w:ilvl w:val="0"/>
          <w:numId w:val="9"/>
        </w:numPr>
      </w:pPr>
      <w:r>
        <w:t xml:space="preserve">Group Activity: </w:t>
      </w:r>
      <w:r w:rsidR="00B022B7">
        <w:t>(15 min)</w:t>
      </w:r>
    </w:p>
    <w:p w:rsidR="007A0BF5" w:rsidRDefault="007A0BF5" w:rsidP="007A0BF5">
      <w:pPr>
        <w:pStyle w:val="ListParagraph"/>
        <w:numPr>
          <w:ilvl w:val="1"/>
          <w:numId w:val="9"/>
        </w:numPr>
      </w:pPr>
      <w:proofErr w:type="gramStart"/>
      <w:r>
        <w:t>Take a look</w:t>
      </w:r>
      <w:proofErr w:type="gramEnd"/>
      <w:r>
        <w:t xml:space="preserve"> at each photo (2) and address any concerns you may have with how the individual is handling their camera? Would you give this person any tips or guidance? Why or why not? </w:t>
      </w:r>
      <w:r w:rsidR="005158AB">
        <w:t xml:space="preserve">HINT: How can you help protect the camera and provide stability? </w:t>
      </w:r>
    </w:p>
    <w:p w:rsidR="007A0BF5" w:rsidRDefault="005158AB" w:rsidP="007A0BF5">
      <w:pPr>
        <w:pStyle w:val="ListParagraph"/>
        <w:numPr>
          <w:ilvl w:val="1"/>
          <w:numId w:val="9"/>
        </w:numPr>
      </w:pPr>
      <w:r>
        <w:rPr>
          <w:noProof/>
        </w:rPr>
        <w:drawing>
          <wp:inline distT="0" distB="0" distL="0" distR="0">
            <wp:extent cx="4534316" cy="2574290"/>
            <wp:effectExtent l="0" t="0" r="0" b="0"/>
            <wp:docPr id="1" name="Picture 1" descr="A person standing in front of a mirror posing for the camera&#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DING THE CAMERA.JPG"/>
                    <pic:cNvPicPr/>
                  </pic:nvPicPr>
                  <pic:blipFill>
                    <a:blip r:embed="rId8">
                      <a:extLst>
                        <a:ext uri="{28A0092B-C50C-407E-A947-70E740481C1C}">
                          <a14:useLocalDpi xmlns:a14="http://schemas.microsoft.com/office/drawing/2010/main" val="0"/>
                        </a:ext>
                      </a:extLst>
                    </a:blip>
                    <a:stretch>
                      <a:fillRect/>
                    </a:stretch>
                  </pic:blipFill>
                  <pic:spPr>
                    <a:xfrm>
                      <a:off x="0" y="0"/>
                      <a:ext cx="4557023" cy="2587182"/>
                    </a:xfrm>
                    <a:prstGeom prst="rect">
                      <a:avLst/>
                    </a:prstGeom>
                  </pic:spPr>
                </pic:pic>
              </a:graphicData>
            </a:graphic>
          </wp:inline>
        </w:drawing>
      </w:r>
    </w:p>
    <w:p w:rsidR="005158AB" w:rsidRDefault="005158AB" w:rsidP="005158AB"/>
    <w:p w:rsidR="005158AB" w:rsidRDefault="005158AB" w:rsidP="005158AB">
      <w:pPr>
        <w:pStyle w:val="ListParagraph"/>
        <w:numPr>
          <w:ilvl w:val="0"/>
          <w:numId w:val="9"/>
        </w:numPr>
      </w:pPr>
      <w:r>
        <w:t xml:space="preserve">Instruction: </w:t>
      </w:r>
      <w:r w:rsidR="00B022B7">
        <w:t>(35 min)</w:t>
      </w:r>
    </w:p>
    <w:p w:rsidR="005158AB" w:rsidRDefault="005158AB" w:rsidP="005158AB">
      <w:pPr>
        <w:pStyle w:val="ListParagraph"/>
        <w:numPr>
          <w:ilvl w:val="1"/>
          <w:numId w:val="9"/>
        </w:numPr>
      </w:pPr>
      <w:r>
        <w:t xml:space="preserve">Watch </w:t>
      </w:r>
      <w:hyperlink r:id="rId9" w:history="1">
        <w:r w:rsidRPr="005158AB">
          <w:rPr>
            <w:rStyle w:val="Hyperlink"/>
          </w:rPr>
          <w:t>“How to properly hold your camera.”</w:t>
        </w:r>
      </w:hyperlink>
      <w:r>
        <w:t xml:space="preserve"> </w:t>
      </w:r>
    </w:p>
    <w:p w:rsidR="005158AB" w:rsidRDefault="005158AB" w:rsidP="005158AB">
      <w:pPr>
        <w:pStyle w:val="ListParagraph"/>
        <w:numPr>
          <w:ilvl w:val="2"/>
          <w:numId w:val="9"/>
        </w:numPr>
      </w:pPr>
      <w:r>
        <w:t>NOTES: stability, anchoring</w:t>
      </w:r>
    </w:p>
    <w:p w:rsidR="005158AB" w:rsidRDefault="005158AB" w:rsidP="005158AB">
      <w:pPr>
        <w:pStyle w:val="ListParagraph"/>
        <w:numPr>
          <w:ilvl w:val="1"/>
          <w:numId w:val="9"/>
        </w:numPr>
      </w:pPr>
      <w:r>
        <w:t xml:space="preserve">Watch </w:t>
      </w:r>
      <w:hyperlink r:id="rId10" w:history="1">
        <w:r w:rsidRPr="005158AB">
          <w:rPr>
            <w:rStyle w:val="Hyperlink"/>
          </w:rPr>
          <w:t>“How to handle your camera.”</w:t>
        </w:r>
      </w:hyperlink>
    </w:p>
    <w:p w:rsidR="005158AB" w:rsidRDefault="005158AB" w:rsidP="005158AB">
      <w:pPr>
        <w:pStyle w:val="ListParagraph"/>
        <w:numPr>
          <w:ilvl w:val="2"/>
          <w:numId w:val="9"/>
        </w:numPr>
      </w:pPr>
      <w:r>
        <w:t>NOTES: anchoring, camera straps, lens protection</w:t>
      </w:r>
    </w:p>
    <w:p w:rsidR="005158AB" w:rsidRDefault="005158AB" w:rsidP="005158AB">
      <w:pPr>
        <w:pStyle w:val="ListParagraph"/>
        <w:numPr>
          <w:ilvl w:val="1"/>
          <w:numId w:val="9"/>
        </w:numPr>
      </w:pPr>
      <w:r>
        <w:t xml:space="preserve">Read: </w:t>
      </w:r>
      <w:hyperlink r:id="rId11" w:history="1">
        <w:r w:rsidRPr="005158AB">
          <w:rPr>
            <w:rStyle w:val="Hyperlink"/>
          </w:rPr>
          <w:t>“How to Hold a Camera and Take Sharper Photos”</w:t>
        </w:r>
      </w:hyperlink>
    </w:p>
    <w:p w:rsidR="005158AB" w:rsidRDefault="00B022B7" w:rsidP="005158AB">
      <w:pPr>
        <w:pStyle w:val="ListParagraph"/>
        <w:numPr>
          <w:ilvl w:val="2"/>
          <w:numId w:val="9"/>
        </w:numPr>
      </w:pPr>
      <w:r>
        <w:t>NOTES: st</w:t>
      </w:r>
      <w:r w:rsidR="005158AB">
        <w:t xml:space="preserve">ability (pictures provided), reference group activity. </w:t>
      </w:r>
    </w:p>
    <w:p w:rsidR="00B83937" w:rsidRDefault="00B83937" w:rsidP="00B83937">
      <w:pPr>
        <w:pStyle w:val="ListParagraph"/>
        <w:numPr>
          <w:ilvl w:val="1"/>
          <w:numId w:val="9"/>
        </w:numPr>
      </w:pPr>
      <w:r>
        <w:t xml:space="preserve">Caring for your lens: </w:t>
      </w:r>
      <w:hyperlink r:id="rId12" w:history="1">
        <w:r w:rsidR="00B022B7" w:rsidRPr="00B022B7">
          <w:rPr>
            <w:rStyle w:val="Hyperlink"/>
          </w:rPr>
          <w:t>“How to Clean your Lens and Filters”</w:t>
        </w:r>
      </w:hyperlink>
    </w:p>
    <w:p w:rsidR="00B83937" w:rsidRDefault="00B022B7" w:rsidP="00B83937">
      <w:pPr>
        <w:pStyle w:val="ListParagraph"/>
        <w:numPr>
          <w:ilvl w:val="2"/>
          <w:numId w:val="9"/>
        </w:numPr>
      </w:pPr>
      <w:r>
        <w:t>NOTES: using filters, refrain from touching your lens, using cleaning solutions</w:t>
      </w:r>
    </w:p>
    <w:p w:rsidR="007A0BF5" w:rsidRDefault="007A0BF5" w:rsidP="005158AB">
      <w:pPr>
        <w:pStyle w:val="ListParagraph"/>
        <w:ind w:left="1440"/>
      </w:pPr>
    </w:p>
    <w:p w:rsidR="00C42E88" w:rsidRDefault="00C56DD7" w:rsidP="007A0BF5">
      <w:pPr>
        <w:pStyle w:val="ListParagraph"/>
        <w:numPr>
          <w:ilvl w:val="0"/>
          <w:numId w:val="9"/>
        </w:numPr>
      </w:pPr>
      <w:r>
        <w:t xml:space="preserve">Evaluation:  </w:t>
      </w:r>
    </w:p>
    <w:p w:rsidR="00C56DD7" w:rsidRDefault="00C56DD7" w:rsidP="00C56DD7">
      <w:pPr>
        <w:pStyle w:val="ListParagraph"/>
        <w:numPr>
          <w:ilvl w:val="1"/>
          <w:numId w:val="9"/>
        </w:numPr>
      </w:pPr>
      <w:r>
        <w:t xml:space="preserve">Complete the evaluation/assignment attached to this lesson. </w:t>
      </w:r>
    </w:p>
    <w:p w:rsidR="00C56DD7" w:rsidRDefault="00C56DD7" w:rsidP="00C56DD7">
      <w:pPr>
        <w:pStyle w:val="ListParagraph"/>
        <w:numPr>
          <w:ilvl w:val="2"/>
          <w:numId w:val="9"/>
        </w:numPr>
      </w:pPr>
      <w:r>
        <w:t>DUE: Next class session</w:t>
      </w:r>
    </w:p>
    <w:p w:rsidR="009D555C" w:rsidRPr="009D555C" w:rsidRDefault="009D555C" w:rsidP="009D555C">
      <w:pPr>
        <w:rPr>
          <w:b/>
          <w:i/>
        </w:rPr>
      </w:pPr>
      <w:r w:rsidRPr="009D555C">
        <w:rPr>
          <w:b/>
          <w:i/>
        </w:rPr>
        <w:t>Homework Options and Home Connections</w:t>
      </w:r>
    </w:p>
    <w:p w:rsidR="008507A7" w:rsidRDefault="008507A7" w:rsidP="008507A7">
      <w:pPr>
        <w:pStyle w:val="ListParagraph"/>
        <w:numPr>
          <w:ilvl w:val="0"/>
          <w:numId w:val="1"/>
        </w:numPr>
      </w:pPr>
      <w:r>
        <w:lastRenderedPageBreak/>
        <w:t>Students wi</w:t>
      </w:r>
      <w:r w:rsidR="00C56DD7">
        <w:t>ll complete their evaluation assignment.</w:t>
      </w:r>
      <w:r>
        <w:t xml:space="preserve"> </w:t>
      </w:r>
    </w:p>
    <w:p w:rsidR="009D555C" w:rsidRPr="009D555C" w:rsidRDefault="009D555C" w:rsidP="009D555C">
      <w:pPr>
        <w:rPr>
          <w:b/>
          <w:i/>
        </w:rPr>
      </w:pPr>
      <w:r w:rsidRPr="009D555C">
        <w:rPr>
          <w:b/>
          <w:i/>
        </w:rPr>
        <w:t>Materials and Resources:</w:t>
      </w:r>
    </w:p>
    <w:p w:rsidR="009D555C" w:rsidRDefault="00A239A2" w:rsidP="009D555C">
      <w:pPr>
        <w:pStyle w:val="ListParagraph"/>
        <w:numPr>
          <w:ilvl w:val="0"/>
          <w:numId w:val="1"/>
        </w:numPr>
      </w:pPr>
      <w:r>
        <w:t>DSLR</w:t>
      </w:r>
    </w:p>
    <w:p w:rsidR="00136072" w:rsidRDefault="0048424C" w:rsidP="00136072">
      <w:pPr>
        <w:pStyle w:val="ListParagraph"/>
        <w:numPr>
          <w:ilvl w:val="0"/>
          <w:numId w:val="1"/>
        </w:numPr>
      </w:pPr>
      <w:r>
        <w:t xml:space="preserve">Access </w:t>
      </w:r>
      <w:r w:rsidR="00FC5F31">
        <w:t>to Lynda.com</w:t>
      </w:r>
    </w:p>
    <w:p w:rsidR="00FC5F31" w:rsidRDefault="00FC5F31" w:rsidP="00136072">
      <w:pPr>
        <w:pStyle w:val="ListParagraph"/>
        <w:numPr>
          <w:ilvl w:val="0"/>
          <w:numId w:val="1"/>
        </w:numPr>
      </w:pPr>
      <w:r>
        <w:t xml:space="preserve">Access online </w:t>
      </w:r>
    </w:p>
    <w:p w:rsidR="007A0BF5" w:rsidRDefault="00736E8E" w:rsidP="007A0BF5">
      <w:pPr>
        <w:pStyle w:val="ListParagraph"/>
        <w:numPr>
          <w:ilvl w:val="1"/>
          <w:numId w:val="1"/>
        </w:numPr>
      </w:pPr>
      <w:hyperlink r:id="rId13" w:history="1">
        <w:r w:rsidR="007A0BF5" w:rsidRPr="00166305">
          <w:rPr>
            <w:rStyle w:val="Hyperlink"/>
          </w:rPr>
          <w:t>https://www.quora.com/What-are-some-best-practices-for-holding-a-DSLR-camera-correctly</w:t>
        </w:r>
      </w:hyperlink>
    </w:p>
    <w:p w:rsidR="00B022B7" w:rsidRDefault="00B022B7" w:rsidP="00B022B7">
      <w:pPr>
        <w:pStyle w:val="ListParagraph"/>
        <w:numPr>
          <w:ilvl w:val="1"/>
          <w:numId w:val="1"/>
        </w:numPr>
      </w:pPr>
      <w:r w:rsidRPr="00B022B7">
        <w:t>https://www.youtube.com/watch?v=tV003VTNmgs</w:t>
      </w:r>
    </w:p>
    <w:p w:rsidR="00B022B7" w:rsidRDefault="00736E8E" w:rsidP="00B022B7">
      <w:pPr>
        <w:pStyle w:val="ListParagraph"/>
        <w:numPr>
          <w:ilvl w:val="1"/>
          <w:numId w:val="1"/>
        </w:numPr>
      </w:pPr>
      <w:hyperlink r:id="rId14" w:history="1">
        <w:r w:rsidR="007A0BF5" w:rsidRPr="00166305">
          <w:rPr>
            <w:rStyle w:val="Hyperlink"/>
          </w:rPr>
          <w:t>https://expertphotography.com/how-to-hold-a-camera/</w:t>
        </w:r>
      </w:hyperlink>
    </w:p>
    <w:p w:rsidR="00B022B7" w:rsidRDefault="00736E8E" w:rsidP="00B022B7">
      <w:pPr>
        <w:pStyle w:val="ListParagraph"/>
        <w:numPr>
          <w:ilvl w:val="1"/>
          <w:numId w:val="1"/>
        </w:numPr>
      </w:pPr>
      <w:hyperlink r:id="rId15" w:history="1">
        <w:r w:rsidR="00B022B7" w:rsidRPr="00166305">
          <w:rPr>
            <w:rStyle w:val="Hyperlink"/>
          </w:rPr>
          <w:t>https://www.bhphotovideo.com/explora/photography/tips-and-solutions/how-clean-your-lens-and-filters</w:t>
        </w:r>
      </w:hyperlink>
    </w:p>
    <w:p w:rsidR="009D555C" w:rsidRPr="009D555C" w:rsidRDefault="009D555C" w:rsidP="009D555C">
      <w:pPr>
        <w:rPr>
          <w:b/>
          <w:i/>
        </w:rPr>
      </w:pPr>
      <w:r w:rsidRPr="009D555C">
        <w:rPr>
          <w:b/>
          <w:i/>
        </w:rPr>
        <w:t>Attachments</w:t>
      </w:r>
    </w:p>
    <w:p w:rsidR="009D555C" w:rsidRDefault="0088393B" w:rsidP="0088393B">
      <w:pPr>
        <w:pStyle w:val="ListParagraph"/>
        <w:numPr>
          <w:ilvl w:val="0"/>
          <w:numId w:val="2"/>
        </w:numPr>
      </w:pPr>
      <w:r>
        <w:t xml:space="preserve">Students </w:t>
      </w:r>
      <w:r w:rsidR="00E6165F">
        <w:t xml:space="preserve">will </w:t>
      </w:r>
      <w:r w:rsidR="00C56DD7">
        <w:t xml:space="preserve">be provided a handout with camera handling tips. </w:t>
      </w:r>
      <w:r w:rsidR="00B022B7">
        <w:t>The handout is c</w:t>
      </w:r>
      <w:r w:rsidR="00C56DD7">
        <w:t xml:space="preserve">ourtesy of </w:t>
      </w:r>
      <w:r w:rsidR="00C56DD7" w:rsidRPr="00B022B7">
        <w:t>“Digital Camera World</w:t>
      </w:r>
      <w:r w:rsidR="00B022B7">
        <w:t>.”</w:t>
      </w:r>
    </w:p>
    <w:p w:rsidR="009D555C" w:rsidRDefault="009D555C" w:rsidP="009D555C">
      <w:pPr>
        <w:rPr>
          <w:b/>
          <w:i/>
        </w:rPr>
      </w:pPr>
      <w:r w:rsidRPr="009D555C">
        <w:rPr>
          <w:b/>
          <w:i/>
        </w:rPr>
        <w:t xml:space="preserve">Assessment: </w:t>
      </w:r>
    </w:p>
    <w:p w:rsidR="009D555C" w:rsidRDefault="009E4517" w:rsidP="009E4517">
      <w:pPr>
        <w:pStyle w:val="ListParagraph"/>
        <w:numPr>
          <w:ilvl w:val="0"/>
          <w:numId w:val="2"/>
        </w:numPr>
      </w:pPr>
      <w:r>
        <w:t>Students will be assessed based on their classroom participation</w:t>
      </w:r>
      <w:r w:rsidR="0020101D">
        <w:t xml:space="preserve"> (</w:t>
      </w:r>
      <w:r w:rsidR="0048424C">
        <w:t>15</w:t>
      </w:r>
      <w:r w:rsidR="0020101D">
        <w:t xml:space="preserve"> points)</w:t>
      </w:r>
      <w:r w:rsidR="00FC5F31">
        <w:t xml:space="preserve"> and final </w:t>
      </w:r>
      <w:r w:rsidR="00C56DD7">
        <w:t>evaluation</w:t>
      </w:r>
      <w:r w:rsidR="00FC5F31">
        <w:t xml:space="preserve"> assignment </w:t>
      </w:r>
      <w:r w:rsidR="0020101D">
        <w:t>(</w:t>
      </w:r>
      <w:r w:rsidR="004D7FFD">
        <w:t>3</w:t>
      </w:r>
      <w:r w:rsidR="00CB71E5">
        <w:t>5</w:t>
      </w:r>
      <w:r w:rsidR="0048424C">
        <w:t xml:space="preserve"> points</w:t>
      </w:r>
      <w:r w:rsidR="0020101D">
        <w:t>)</w:t>
      </w:r>
      <w:r>
        <w:t xml:space="preserve">. </w:t>
      </w:r>
      <w:r w:rsidR="0020101D">
        <w:t xml:space="preserve">TOTAL: </w:t>
      </w:r>
      <w:r w:rsidR="00E17815">
        <w:t>50</w:t>
      </w:r>
      <w:r w:rsidR="0020101D">
        <w:t xml:space="preserve"> points</w:t>
      </w:r>
    </w:p>
    <w:p w:rsidR="001171CA" w:rsidRDefault="009D555C" w:rsidP="009D555C">
      <w:pPr>
        <w:rPr>
          <w:b/>
          <w:i/>
        </w:rPr>
      </w:pPr>
      <w:r w:rsidRPr="009D555C">
        <w:rPr>
          <w:b/>
          <w:i/>
        </w:rPr>
        <w:t xml:space="preserve">Scoring Guidelines: </w:t>
      </w:r>
    </w:p>
    <w:p w:rsidR="0020101D" w:rsidRPr="0020101D" w:rsidRDefault="0020101D" w:rsidP="0020101D">
      <w:pPr>
        <w:pStyle w:val="ListParagraph"/>
        <w:numPr>
          <w:ilvl w:val="0"/>
          <w:numId w:val="2"/>
        </w:numPr>
        <w:rPr>
          <w:b/>
          <w:i/>
          <w:u w:val="single"/>
        </w:rPr>
      </w:pPr>
      <w:r w:rsidRPr="0020101D">
        <w:rPr>
          <w:b/>
          <w:i/>
          <w:u w:val="single"/>
        </w:rPr>
        <w:t>Please see attached rubric.</w:t>
      </w:r>
    </w:p>
    <w:p w:rsidR="009E4517" w:rsidRDefault="009E4517" w:rsidP="009D555C">
      <w:pPr>
        <w:rPr>
          <w:b/>
          <w:i/>
        </w:rPr>
      </w:pPr>
    </w:p>
    <w:p w:rsidR="0088393B" w:rsidRPr="009E4517" w:rsidRDefault="0088393B" w:rsidP="00AF74AE">
      <w:pPr>
        <w:rPr>
          <w:b/>
          <w:i/>
        </w:rPr>
      </w:pPr>
    </w:p>
    <w:sectPr w:rsidR="0088393B" w:rsidRPr="009E4517" w:rsidSect="00D41640">
      <w:headerReference w:type="default" r:id="rId16"/>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E8E" w:rsidRDefault="00736E8E" w:rsidP="009D555C">
      <w:pPr>
        <w:spacing w:after="0" w:line="240" w:lineRule="auto"/>
      </w:pPr>
      <w:r>
        <w:separator/>
      </w:r>
    </w:p>
  </w:endnote>
  <w:endnote w:type="continuationSeparator" w:id="0">
    <w:p w:rsidR="00736E8E" w:rsidRDefault="00736E8E" w:rsidP="009D5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E8E" w:rsidRDefault="00736E8E" w:rsidP="009D555C">
      <w:pPr>
        <w:spacing w:after="0" w:line="240" w:lineRule="auto"/>
      </w:pPr>
      <w:r>
        <w:separator/>
      </w:r>
    </w:p>
  </w:footnote>
  <w:footnote w:type="continuationSeparator" w:id="0">
    <w:p w:rsidR="00736E8E" w:rsidRDefault="00736E8E" w:rsidP="009D5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5C" w:rsidRDefault="009D555C" w:rsidP="009D555C">
    <w:r>
      <w:t>Amani Abraham</w:t>
    </w:r>
  </w:p>
  <w:p w:rsidR="009D555C" w:rsidRPr="009D555C" w:rsidRDefault="0018454B" w:rsidP="009D555C">
    <w:pPr>
      <w:rPr>
        <w:b/>
        <w:i/>
      </w:rPr>
    </w:pPr>
    <w:r>
      <w:rPr>
        <w:b/>
        <w:i/>
      </w:rPr>
      <w:t>Handling the Camera</w:t>
    </w:r>
    <w:r w:rsidR="00152B4E">
      <w:rPr>
        <w:b/>
        <w:i/>
      </w:rPr>
      <w:t xml:space="preserve"> – Week 8</w:t>
    </w:r>
  </w:p>
  <w:p w:rsidR="009D555C" w:rsidRPr="009D555C" w:rsidRDefault="009D555C" w:rsidP="009D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0132"/>
    <w:multiLevelType w:val="hybridMultilevel"/>
    <w:tmpl w:val="F11C7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C0624E"/>
    <w:multiLevelType w:val="hybridMultilevel"/>
    <w:tmpl w:val="532897C2"/>
    <w:lvl w:ilvl="0" w:tplc="3F0AC5C2">
      <w:start w:val="133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B47DA"/>
    <w:multiLevelType w:val="hybridMultilevel"/>
    <w:tmpl w:val="CCBCE0F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B4894"/>
    <w:multiLevelType w:val="hybridMultilevel"/>
    <w:tmpl w:val="348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502E7"/>
    <w:multiLevelType w:val="hybridMultilevel"/>
    <w:tmpl w:val="08EA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B11D2"/>
    <w:multiLevelType w:val="hybridMultilevel"/>
    <w:tmpl w:val="B0E8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A208C"/>
    <w:multiLevelType w:val="hybridMultilevel"/>
    <w:tmpl w:val="BEAC5F2E"/>
    <w:lvl w:ilvl="0" w:tplc="EE1C3F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7031B"/>
    <w:multiLevelType w:val="hybridMultilevel"/>
    <w:tmpl w:val="BB58C49E"/>
    <w:lvl w:ilvl="0" w:tplc="3F0AC5C2">
      <w:start w:val="13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547CE"/>
    <w:multiLevelType w:val="hybridMultilevel"/>
    <w:tmpl w:val="E7ECE6D8"/>
    <w:lvl w:ilvl="0" w:tplc="3F0AC5C2">
      <w:start w:val="133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55C"/>
    <w:rsid w:val="00083EE8"/>
    <w:rsid w:val="001171CA"/>
    <w:rsid w:val="00136072"/>
    <w:rsid w:val="00152B4E"/>
    <w:rsid w:val="0018454B"/>
    <w:rsid w:val="00186D04"/>
    <w:rsid w:val="001B7CC7"/>
    <w:rsid w:val="001F19F9"/>
    <w:rsid w:val="0020101D"/>
    <w:rsid w:val="002268D0"/>
    <w:rsid w:val="00233C1C"/>
    <w:rsid w:val="00294B5D"/>
    <w:rsid w:val="003438EE"/>
    <w:rsid w:val="00372C45"/>
    <w:rsid w:val="003E7EC7"/>
    <w:rsid w:val="004065B3"/>
    <w:rsid w:val="00417332"/>
    <w:rsid w:val="0048424C"/>
    <w:rsid w:val="004D7FFD"/>
    <w:rsid w:val="005158AB"/>
    <w:rsid w:val="005B4CBF"/>
    <w:rsid w:val="005E0D38"/>
    <w:rsid w:val="0063166B"/>
    <w:rsid w:val="00654116"/>
    <w:rsid w:val="006F4818"/>
    <w:rsid w:val="00736E8E"/>
    <w:rsid w:val="0074632D"/>
    <w:rsid w:val="007466A2"/>
    <w:rsid w:val="007A0BF5"/>
    <w:rsid w:val="007F298C"/>
    <w:rsid w:val="00817EFC"/>
    <w:rsid w:val="008253BE"/>
    <w:rsid w:val="008507A7"/>
    <w:rsid w:val="008724C7"/>
    <w:rsid w:val="0088393B"/>
    <w:rsid w:val="0089788A"/>
    <w:rsid w:val="008E2069"/>
    <w:rsid w:val="00900B66"/>
    <w:rsid w:val="009D555C"/>
    <w:rsid w:val="009E4517"/>
    <w:rsid w:val="00A1328E"/>
    <w:rsid w:val="00A239A2"/>
    <w:rsid w:val="00A33B24"/>
    <w:rsid w:val="00A46AFA"/>
    <w:rsid w:val="00A75F42"/>
    <w:rsid w:val="00AF74AE"/>
    <w:rsid w:val="00B022B7"/>
    <w:rsid w:val="00B27266"/>
    <w:rsid w:val="00B57485"/>
    <w:rsid w:val="00B83937"/>
    <w:rsid w:val="00BC0FD2"/>
    <w:rsid w:val="00BE5697"/>
    <w:rsid w:val="00C241B9"/>
    <w:rsid w:val="00C42E88"/>
    <w:rsid w:val="00C56DD7"/>
    <w:rsid w:val="00CB71E5"/>
    <w:rsid w:val="00CD69E3"/>
    <w:rsid w:val="00D35B3A"/>
    <w:rsid w:val="00D41640"/>
    <w:rsid w:val="00D46654"/>
    <w:rsid w:val="00DA4D54"/>
    <w:rsid w:val="00DB7873"/>
    <w:rsid w:val="00DC1B53"/>
    <w:rsid w:val="00DF4218"/>
    <w:rsid w:val="00E17815"/>
    <w:rsid w:val="00E35957"/>
    <w:rsid w:val="00E4094C"/>
    <w:rsid w:val="00E6165F"/>
    <w:rsid w:val="00E66D52"/>
    <w:rsid w:val="00F05D0F"/>
    <w:rsid w:val="00F4133D"/>
    <w:rsid w:val="00F6446D"/>
    <w:rsid w:val="00F645D9"/>
    <w:rsid w:val="00F80606"/>
    <w:rsid w:val="00FC5F31"/>
    <w:rsid w:val="00F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635B"/>
  <w15:chartTrackingRefBased/>
  <w15:docId w15:val="{40F0F698-6259-475E-BBE1-B9A006FD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55C"/>
  </w:style>
  <w:style w:type="paragraph" w:styleId="Footer">
    <w:name w:val="footer"/>
    <w:basedOn w:val="Normal"/>
    <w:link w:val="FooterChar"/>
    <w:uiPriority w:val="99"/>
    <w:unhideWhenUsed/>
    <w:rsid w:val="009D5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55C"/>
  </w:style>
  <w:style w:type="paragraph" w:styleId="ListParagraph">
    <w:name w:val="List Paragraph"/>
    <w:basedOn w:val="Normal"/>
    <w:uiPriority w:val="34"/>
    <w:qFormat/>
    <w:rsid w:val="009D555C"/>
    <w:pPr>
      <w:ind w:left="720"/>
      <w:contextualSpacing/>
    </w:pPr>
  </w:style>
  <w:style w:type="character" w:styleId="Hyperlink">
    <w:name w:val="Hyperlink"/>
    <w:basedOn w:val="DefaultParagraphFont"/>
    <w:uiPriority w:val="99"/>
    <w:unhideWhenUsed/>
    <w:rsid w:val="00E35957"/>
    <w:rPr>
      <w:color w:val="0563C1" w:themeColor="hyperlink"/>
      <w:u w:val="single"/>
    </w:rPr>
  </w:style>
  <w:style w:type="character" w:styleId="UnresolvedMention">
    <w:name w:val="Unresolved Mention"/>
    <w:basedOn w:val="DefaultParagraphFont"/>
    <w:uiPriority w:val="99"/>
    <w:semiHidden/>
    <w:unhideWhenUsed/>
    <w:rsid w:val="00E35957"/>
    <w:rPr>
      <w:color w:val="808080"/>
      <w:shd w:val="clear" w:color="auto" w:fill="E6E6E6"/>
    </w:rPr>
  </w:style>
  <w:style w:type="character" w:styleId="FollowedHyperlink">
    <w:name w:val="FollowedHyperlink"/>
    <w:basedOn w:val="DefaultParagraphFont"/>
    <w:uiPriority w:val="99"/>
    <w:semiHidden/>
    <w:unhideWhenUsed/>
    <w:rsid w:val="00DA4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558">
      <w:bodyDiv w:val="1"/>
      <w:marLeft w:val="0"/>
      <w:marRight w:val="0"/>
      <w:marTop w:val="0"/>
      <w:marBottom w:val="0"/>
      <w:divBdr>
        <w:top w:val="none" w:sz="0" w:space="0" w:color="auto"/>
        <w:left w:val="none" w:sz="0" w:space="0" w:color="auto"/>
        <w:bottom w:val="none" w:sz="0" w:space="0" w:color="auto"/>
        <w:right w:val="none" w:sz="0" w:space="0" w:color="auto"/>
      </w:divBdr>
      <w:divsChild>
        <w:div w:id="116609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803463">
      <w:bodyDiv w:val="1"/>
      <w:marLeft w:val="0"/>
      <w:marRight w:val="0"/>
      <w:marTop w:val="0"/>
      <w:marBottom w:val="0"/>
      <w:divBdr>
        <w:top w:val="none" w:sz="0" w:space="0" w:color="auto"/>
        <w:left w:val="none" w:sz="0" w:space="0" w:color="auto"/>
        <w:bottom w:val="none" w:sz="0" w:space="0" w:color="auto"/>
        <w:right w:val="none" w:sz="0" w:space="0" w:color="auto"/>
      </w:divBdr>
    </w:div>
    <w:div w:id="1259678208">
      <w:bodyDiv w:val="1"/>
      <w:marLeft w:val="0"/>
      <w:marRight w:val="0"/>
      <w:marTop w:val="0"/>
      <w:marBottom w:val="0"/>
      <w:divBdr>
        <w:top w:val="none" w:sz="0" w:space="0" w:color="auto"/>
        <w:left w:val="none" w:sz="0" w:space="0" w:color="auto"/>
        <w:bottom w:val="none" w:sz="0" w:space="0" w:color="auto"/>
        <w:right w:val="none" w:sz="0" w:space="0" w:color="auto"/>
      </w:divBdr>
    </w:div>
    <w:div w:id="2031224193">
      <w:bodyDiv w:val="1"/>
      <w:marLeft w:val="0"/>
      <w:marRight w:val="0"/>
      <w:marTop w:val="0"/>
      <w:marBottom w:val="0"/>
      <w:divBdr>
        <w:top w:val="none" w:sz="0" w:space="0" w:color="auto"/>
        <w:left w:val="none" w:sz="0" w:space="0" w:color="auto"/>
        <w:bottom w:val="none" w:sz="0" w:space="0" w:color="auto"/>
        <w:right w:val="none" w:sz="0" w:space="0" w:color="auto"/>
      </w:divBdr>
      <w:divsChild>
        <w:div w:id="548105217">
          <w:marLeft w:val="0"/>
          <w:marRight w:val="0"/>
          <w:marTop w:val="0"/>
          <w:marBottom w:val="0"/>
          <w:divBdr>
            <w:top w:val="none" w:sz="0" w:space="0" w:color="auto"/>
            <w:left w:val="none" w:sz="0" w:space="0" w:color="auto"/>
            <w:bottom w:val="none" w:sz="0" w:space="0" w:color="auto"/>
            <w:right w:val="none" w:sz="0" w:space="0" w:color="auto"/>
          </w:divBdr>
          <w:divsChild>
            <w:div w:id="355741797">
              <w:marLeft w:val="0"/>
              <w:marRight w:val="0"/>
              <w:marTop w:val="0"/>
              <w:marBottom w:val="0"/>
              <w:divBdr>
                <w:top w:val="none" w:sz="0" w:space="0" w:color="auto"/>
                <w:left w:val="none" w:sz="0" w:space="0" w:color="auto"/>
                <w:bottom w:val="none" w:sz="0" w:space="0" w:color="auto"/>
                <w:right w:val="none" w:sz="0" w:space="0" w:color="auto"/>
              </w:divBdr>
              <w:divsChild>
                <w:div w:id="2142992249">
                  <w:marLeft w:val="0"/>
                  <w:marRight w:val="0"/>
                  <w:marTop w:val="120"/>
                  <w:marBottom w:val="0"/>
                  <w:divBdr>
                    <w:top w:val="none" w:sz="0" w:space="0" w:color="auto"/>
                    <w:left w:val="none" w:sz="0" w:space="0" w:color="auto"/>
                    <w:bottom w:val="none" w:sz="0" w:space="0" w:color="auto"/>
                    <w:right w:val="none" w:sz="0" w:space="0" w:color="auto"/>
                  </w:divBdr>
                  <w:divsChild>
                    <w:div w:id="1140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quora.com/What-are-some-best-practices-for-holding-a-DSLR-camera-correctl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hphotovideo.com/explora/photography/tips-and-solutions/how-clean-your-lens-and-fil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pertphotography.com/how-to-hold-a-camera/" TargetMode="External"/><Relationship Id="rId5" Type="http://schemas.openxmlformats.org/officeDocument/2006/relationships/webSettings" Target="webSettings.xml"/><Relationship Id="rId15" Type="http://schemas.openxmlformats.org/officeDocument/2006/relationships/hyperlink" Target="https://www.bhphotovideo.com/explora/photography/tips-and-solutions/how-clean-your-lens-and-filters" TargetMode="External"/><Relationship Id="rId10" Type="http://schemas.openxmlformats.org/officeDocument/2006/relationships/hyperlink" Target="https://www.youtube.com/watch?v=tV003VTNmgs" TargetMode="External"/><Relationship Id="rId4" Type="http://schemas.openxmlformats.org/officeDocument/2006/relationships/settings" Target="settings.xml"/><Relationship Id="rId9" Type="http://schemas.openxmlformats.org/officeDocument/2006/relationships/hyperlink" Target="https://www.youtube.com/watch?v=hISuhcK5vdE" TargetMode="External"/><Relationship Id="rId14" Type="http://schemas.openxmlformats.org/officeDocument/2006/relationships/hyperlink" Target="https://expertphotography.com/how-to-hold-a-cam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209E-CC3F-453F-A3A9-8462CAF7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2018-12-08T17:48:00Z</dcterms:created>
  <dcterms:modified xsi:type="dcterms:W3CDTF">2018-12-08T17:48:00Z</dcterms:modified>
</cp:coreProperties>
</file>