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59" w:rsidRDefault="00375459" w:rsidP="00464CFF">
      <w:pPr>
        <w:pStyle w:val="Body"/>
        <w:rPr>
          <w:rFonts w:ascii="Times New Roman" w:hAnsi="Times New Roman"/>
          <w:b/>
          <w:szCs w:val="24"/>
        </w:rPr>
      </w:pPr>
    </w:p>
    <w:p w:rsidR="00464CFF" w:rsidRPr="00B41966" w:rsidRDefault="00464CFF" w:rsidP="00464CFF">
      <w:pPr>
        <w:pStyle w:val="Body"/>
        <w:rPr>
          <w:rFonts w:ascii="Times New Roman" w:hAnsi="Times New Roman"/>
          <w:szCs w:val="24"/>
        </w:rPr>
      </w:pPr>
      <w:bookmarkStart w:id="0" w:name="_GoBack"/>
      <w:bookmarkEnd w:id="0"/>
      <w:r w:rsidRPr="00B41966">
        <w:rPr>
          <w:rFonts w:ascii="Times New Roman" w:hAnsi="Times New Roman"/>
          <w:b/>
          <w:szCs w:val="24"/>
        </w:rPr>
        <w:t xml:space="preserve">Lesson Title: </w:t>
      </w:r>
      <w:r>
        <w:rPr>
          <w:rFonts w:ascii="Times New Roman" w:hAnsi="Times New Roman"/>
          <w:szCs w:val="24"/>
        </w:rPr>
        <w:t xml:space="preserve">Fighting Rumors – What’s the role of newsrooms? </w:t>
      </w:r>
    </w:p>
    <w:p w:rsidR="00464CFF" w:rsidRPr="00B41966" w:rsidRDefault="00464CFF" w:rsidP="00464CFF">
      <w:pPr>
        <w:pStyle w:val="Body"/>
        <w:rPr>
          <w:rFonts w:ascii="Times New Roman" w:hAnsi="Times New Roman"/>
          <w:szCs w:val="24"/>
        </w:rPr>
      </w:pPr>
    </w:p>
    <w:p w:rsidR="00464CFF" w:rsidRDefault="00464CFF" w:rsidP="00464CFF">
      <w:pPr>
        <w:pStyle w:val="Body"/>
        <w:rPr>
          <w:rFonts w:ascii="Times New Roman" w:hAnsi="Times New Roman"/>
          <w:szCs w:val="24"/>
        </w:rPr>
      </w:pPr>
      <w:r w:rsidRPr="00B41966">
        <w:rPr>
          <w:rFonts w:ascii="Times New Roman" w:hAnsi="Times New Roman"/>
          <w:b/>
          <w:szCs w:val="24"/>
        </w:rPr>
        <w:t xml:space="preserve">Description of the lesson: </w:t>
      </w:r>
      <w:r>
        <w:rPr>
          <w:rFonts w:ascii="Times New Roman" w:hAnsi="Times New Roman"/>
          <w:szCs w:val="24"/>
        </w:rPr>
        <w:t xml:space="preserve">There’s no doubt the power behind a rumor and false news. Even after it’s debunked, one could argue that its original audience has already been impacted. What can news agencies -- or individual journalists --- do to counteract real-time false information that spreads during breaking news coverage? Is it up to the newsrooms or the consumers? </w:t>
      </w:r>
    </w:p>
    <w:p w:rsidR="00464CFF" w:rsidRPr="00B41966" w:rsidRDefault="00464CFF" w:rsidP="00464CFF">
      <w:pPr>
        <w:pStyle w:val="Body"/>
        <w:rPr>
          <w:rFonts w:ascii="Times New Roman" w:hAnsi="Times New Roman"/>
          <w:szCs w:val="24"/>
        </w:rPr>
      </w:pPr>
    </w:p>
    <w:p w:rsidR="00464CFF" w:rsidRPr="00B41966" w:rsidRDefault="00464CFF" w:rsidP="00464CFF">
      <w:pPr>
        <w:pStyle w:val="Heading21"/>
        <w:rPr>
          <w:rFonts w:ascii="Times New Roman" w:hAnsi="Times New Roman"/>
          <w:b/>
          <w:color w:val="000000"/>
          <w:sz w:val="24"/>
          <w:szCs w:val="24"/>
        </w:rPr>
      </w:pPr>
      <w:r w:rsidRPr="00B41966">
        <w:rPr>
          <w:rFonts w:ascii="Times New Roman" w:hAnsi="Times New Roman"/>
          <w:b/>
          <w:color w:val="000000"/>
          <w:sz w:val="24"/>
          <w:szCs w:val="24"/>
        </w:rPr>
        <w:t>Objectives</w:t>
      </w:r>
      <w:r w:rsidRPr="00B41966">
        <w:rPr>
          <w:rFonts w:ascii="Times New Roman" w:hAnsi="Times New Roman"/>
          <w:b/>
          <w:color w:val="000000"/>
          <w:sz w:val="24"/>
          <w:szCs w:val="24"/>
        </w:rPr>
        <w:cr/>
      </w:r>
      <w:r w:rsidRPr="00B41966">
        <w:rPr>
          <w:rFonts w:ascii="Times New Roman" w:hAnsi="Times New Roman"/>
          <w:b/>
          <w:i/>
          <w:color w:val="000000"/>
          <w:sz w:val="24"/>
          <w:szCs w:val="24"/>
        </w:rPr>
        <w:t>by the end of this lessons, students will be able to</w:t>
      </w:r>
      <w:proofErr w:type="gramStart"/>
      <w:r w:rsidRPr="00B41966">
        <w:rPr>
          <w:rFonts w:ascii="Times New Roman" w:hAnsi="Times New Roman"/>
          <w:b/>
          <w:i/>
          <w:color w:val="000000"/>
          <w:sz w:val="24"/>
          <w:szCs w:val="24"/>
        </w:rPr>
        <w:t xml:space="preserve"> ..</w:t>
      </w:r>
      <w:proofErr w:type="gramEnd"/>
    </w:p>
    <w:p w:rsidR="00464CFF" w:rsidRPr="00B41966" w:rsidRDefault="00464CFF" w:rsidP="00464CFF">
      <w:pPr>
        <w:rPr>
          <w:rFonts w:ascii="Times New Roman" w:hAnsi="Times New Roman"/>
        </w:rPr>
      </w:pPr>
    </w:p>
    <w:p w:rsidR="00464CFF" w:rsidRDefault="00464CFF" w:rsidP="00464CF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Understand </w:t>
      </w:r>
      <w:r>
        <w:rPr>
          <w:rFonts w:ascii="Times New Roman" w:hAnsi="Times New Roman"/>
          <w:szCs w:val="24"/>
        </w:rPr>
        <w:t xml:space="preserve">the impact of rumors and false news in journalism </w:t>
      </w:r>
    </w:p>
    <w:p w:rsidR="00464CFF" w:rsidRPr="00B41966" w:rsidRDefault="00464CFF" w:rsidP="00464CF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Brainstorm ideas to help fight against the spreading of false news. </w:t>
      </w:r>
    </w:p>
    <w:p w:rsidR="00464CFF" w:rsidRPr="00B41966" w:rsidRDefault="00464CFF" w:rsidP="00464CFF">
      <w:pPr>
        <w:pStyle w:val="ListParagraph"/>
        <w:ind w:left="0"/>
        <w:rPr>
          <w:rFonts w:ascii="Times New Roman" w:hAnsi="Times New Roman"/>
          <w:szCs w:val="24"/>
        </w:rPr>
      </w:pPr>
    </w:p>
    <w:p w:rsidR="00464CFF" w:rsidRDefault="00464CFF" w:rsidP="00464CFF">
      <w:pPr>
        <w:pStyle w:val="Heading21"/>
        <w:rPr>
          <w:rFonts w:ascii="Times New Roman" w:hAnsi="Times New Roman"/>
          <w:b/>
          <w:color w:val="000000"/>
          <w:sz w:val="24"/>
          <w:szCs w:val="24"/>
        </w:rPr>
      </w:pPr>
      <w:r w:rsidRPr="00B41966">
        <w:rPr>
          <w:rFonts w:ascii="Times New Roman" w:hAnsi="Times New Roman"/>
          <w:b/>
          <w:color w:val="000000"/>
          <w:sz w:val="24"/>
          <w:szCs w:val="24"/>
        </w:rPr>
        <w:t>Procedures:</w:t>
      </w:r>
    </w:p>
    <w:p w:rsidR="00464CFF" w:rsidRDefault="00464CFF" w:rsidP="00464CFF"/>
    <w:p w:rsidR="00464CFF" w:rsidRPr="00464CFF" w:rsidRDefault="00464CFF" w:rsidP="00464CFF">
      <w:pPr>
        <w:rPr>
          <w:rFonts w:ascii="Times New Roman" w:hAnsi="Times New Roman"/>
          <w:szCs w:val="24"/>
        </w:rPr>
      </w:pPr>
      <w:r w:rsidRPr="00A502A2">
        <w:rPr>
          <w:rFonts w:ascii="Times New Roman" w:hAnsi="Times New Roman"/>
          <w:szCs w:val="24"/>
        </w:rPr>
        <w:t xml:space="preserve">Before </w:t>
      </w:r>
      <w:r>
        <w:rPr>
          <w:rFonts w:ascii="Times New Roman" w:hAnsi="Times New Roman"/>
          <w:szCs w:val="24"/>
        </w:rPr>
        <w:t>beginning</w:t>
      </w:r>
      <w:r w:rsidRPr="00A502A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read the following</w:t>
      </w:r>
      <w:r w:rsidRPr="00A502A2">
        <w:rPr>
          <w:rFonts w:ascii="Times New Roman" w:hAnsi="Times New Roman"/>
          <w:szCs w:val="24"/>
        </w:rPr>
        <w:t xml:space="preserve">: </w:t>
      </w:r>
      <w:r w:rsidRPr="00A502A2">
        <w:rPr>
          <w:rFonts w:ascii="Times New Roman" w:hAnsi="Times New Roman"/>
          <w:szCs w:val="24"/>
        </w:rPr>
        <w:tab/>
      </w:r>
    </w:p>
    <w:p w:rsidR="00464CFF" w:rsidRDefault="00464CFF" w:rsidP="00464CFF">
      <w:pPr>
        <w:pStyle w:val="ListParagraph"/>
        <w:numPr>
          <w:ilvl w:val="2"/>
          <w:numId w:val="2"/>
        </w:numPr>
        <w:tabs>
          <w:tab w:val="clear" w:pos="360"/>
        </w:tabs>
        <w:ind w:firstLine="0"/>
        <w:rPr>
          <w:rFonts w:ascii="Times New Roman" w:hAnsi="Times New Roman"/>
          <w:szCs w:val="24"/>
        </w:rPr>
      </w:pPr>
      <w:hyperlink r:id="rId7" w:history="1">
        <w:r w:rsidRPr="00464CFF">
          <w:rPr>
            <w:rStyle w:val="Hyperlink"/>
            <w:rFonts w:ascii="Times New Roman" w:hAnsi="Times New Roman"/>
            <w:szCs w:val="24"/>
          </w:rPr>
          <w:t xml:space="preserve">Too little too late: The horror of Paris proves the media need to debunk </w:t>
        </w:r>
        <w:proofErr w:type="spellStart"/>
        <w:r w:rsidRPr="00464CFF">
          <w:rPr>
            <w:rStyle w:val="Hyperlink"/>
            <w:rFonts w:ascii="Times New Roman" w:hAnsi="Times New Roman"/>
            <w:szCs w:val="24"/>
          </w:rPr>
          <w:t>rumours</w:t>
        </w:r>
        <w:proofErr w:type="spellEnd"/>
        <w:r w:rsidRPr="00464CFF">
          <w:rPr>
            <w:rStyle w:val="Hyperlink"/>
            <w:rFonts w:ascii="Times New Roman" w:hAnsi="Times New Roman"/>
            <w:szCs w:val="24"/>
          </w:rPr>
          <w:t xml:space="preserve"> in real time</w:t>
        </w:r>
      </w:hyperlink>
    </w:p>
    <w:p w:rsidR="00464CFF" w:rsidRPr="00464CFF" w:rsidRDefault="00464CFF" w:rsidP="00464CFF">
      <w:pPr>
        <w:pStyle w:val="ListParagraph"/>
        <w:numPr>
          <w:ilvl w:val="2"/>
          <w:numId w:val="2"/>
        </w:numPr>
        <w:tabs>
          <w:tab w:val="clear" w:pos="360"/>
        </w:tabs>
        <w:ind w:firstLine="0"/>
        <w:rPr>
          <w:rFonts w:ascii="Times New Roman" w:hAnsi="Times New Roman"/>
          <w:szCs w:val="24"/>
        </w:rPr>
      </w:pPr>
      <w:hyperlink r:id="rId8" w:history="1">
        <w:r w:rsidRPr="00464CFF">
          <w:rPr>
            <w:rStyle w:val="Hyperlink"/>
            <w:rFonts w:ascii="Times New Roman" w:hAnsi="Times New Roman"/>
            <w:szCs w:val="24"/>
          </w:rPr>
          <w:t>What Social Media Got Wrong About the Paris Attacks</w:t>
        </w:r>
      </w:hyperlink>
    </w:p>
    <w:p w:rsidR="00464CFF" w:rsidRDefault="00464CFF" w:rsidP="00464CFF">
      <w:pPr>
        <w:rPr>
          <w:rFonts w:ascii="Times New Roman" w:hAnsi="Times New Roman"/>
          <w:szCs w:val="24"/>
        </w:rPr>
      </w:pPr>
    </w:p>
    <w:p w:rsidR="00464CFF" w:rsidRPr="00375459" w:rsidRDefault="00375459" w:rsidP="00424F2F">
      <w:pPr>
        <w:rPr>
          <w:rFonts w:ascii="Times New Roman" w:hAnsi="Times New Roman"/>
          <w:b/>
          <w:szCs w:val="24"/>
        </w:rPr>
      </w:pPr>
      <w:r w:rsidRPr="00375459">
        <w:rPr>
          <w:rFonts w:ascii="Times New Roman" w:hAnsi="Times New Roman"/>
          <w:b/>
          <w:szCs w:val="24"/>
        </w:rPr>
        <w:t>ACTIVITY</w:t>
      </w:r>
      <w:r w:rsidR="00464CFF" w:rsidRPr="00375459">
        <w:rPr>
          <w:rFonts w:ascii="Times New Roman" w:hAnsi="Times New Roman"/>
          <w:b/>
          <w:szCs w:val="24"/>
        </w:rPr>
        <w:t xml:space="preserve"> </w:t>
      </w:r>
    </w:p>
    <w:p w:rsidR="00424F2F" w:rsidRDefault="00424F2F" w:rsidP="00464CFF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small groups, identify the problems based on your readings and discussion on the issues associated with leaving a rumor unattended. </w:t>
      </w:r>
    </w:p>
    <w:p w:rsidR="00424F2F" w:rsidRDefault="00424F2F" w:rsidP="00424F2F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 do rumors start or spread? </w:t>
      </w:r>
    </w:p>
    <w:p w:rsidR="00424F2F" w:rsidRDefault="00424F2F" w:rsidP="00424F2F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Who is impacted by the rumor? </w:t>
      </w:r>
    </w:p>
    <w:p w:rsidR="00464CFF" w:rsidRDefault="00424F2F" w:rsidP="00424F2F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Is the damage done immediately? </w:t>
      </w:r>
    </w:p>
    <w:p w:rsidR="00375459" w:rsidRPr="00375459" w:rsidRDefault="00375459" w:rsidP="00375459">
      <w:pPr>
        <w:rPr>
          <w:rFonts w:ascii="Times New Roman" w:hAnsi="Times New Roman"/>
          <w:szCs w:val="24"/>
        </w:rPr>
      </w:pPr>
    </w:p>
    <w:p w:rsidR="00424F2F" w:rsidRDefault="00424F2F" w:rsidP="00424F2F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the same groups, identify what newsrooms can do to fight against or tackle real-time rumors. Address the following questions: </w:t>
      </w:r>
    </w:p>
    <w:p w:rsidR="00424F2F" w:rsidRDefault="00424F2F" w:rsidP="00424F2F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When should a rumor be addressed? How should newsrooms react? </w:t>
      </w:r>
    </w:p>
    <w:p w:rsidR="00424F2F" w:rsidRDefault="00424F2F" w:rsidP="00424F2F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Should newsrooms retweet the information with a note about its unconfirmed status? </w:t>
      </w:r>
    </w:p>
    <w:p w:rsidR="00424F2F" w:rsidRDefault="00424F2F" w:rsidP="0037545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Should newsrooms dedicate a “breaking news” team to address rumors and tackle the mess</w:t>
      </w:r>
      <w:r w:rsidR="00375459">
        <w:rPr>
          <w:rFonts w:ascii="Times New Roman" w:hAnsi="Times New Roman"/>
          <w:szCs w:val="24"/>
        </w:rPr>
        <w:t>ages before it spreads further?</w:t>
      </w:r>
    </w:p>
    <w:p w:rsidR="00375459" w:rsidRPr="00375459" w:rsidRDefault="00375459" w:rsidP="00375459">
      <w:pPr>
        <w:rPr>
          <w:rFonts w:ascii="Times New Roman" w:hAnsi="Times New Roman"/>
          <w:szCs w:val="24"/>
        </w:rPr>
      </w:pPr>
    </w:p>
    <w:p w:rsidR="00375459" w:rsidRPr="00375459" w:rsidRDefault="00375459" w:rsidP="00E750E1">
      <w:pPr>
        <w:pStyle w:val="ListParagraph"/>
        <w:numPr>
          <w:ilvl w:val="0"/>
          <w:numId w:val="6"/>
        </w:numPr>
      </w:pPr>
      <w:r w:rsidRPr="00375459">
        <w:rPr>
          <w:rFonts w:ascii="Times New Roman" w:hAnsi="Times New Roman"/>
          <w:szCs w:val="24"/>
        </w:rPr>
        <w:t xml:space="preserve">Create a list of advantages and disadvantages associated with whether newsrooms hold the responsibility to address the rumors? Why or why not? </w:t>
      </w:r>
      <w:r>
        <w:rPr>
          <w:rFonts w:ascii="Times New Roman" w:hAnsi="Times New Roman"/>
          <w:szCs w:val="24"/>
        </w:rPr>
        <w:t xml:space="preserve">If it’s not their responsibility, is it part of their social role to help citizens identify what’s true and false? </w:t>
      </w:r>
    </w:p>
    <w:p w:rsidR="001171CA" w:rsidRDefault="00375459" w:rsidP="00375459">
      <w:r w:rsidRPr="00375459">
        <w:rPr>
          <w:rFonts w:ascii="Times New Roman" w:hAnsi="Times New Roman"/>
          <w:szCs w:val="24"/>
        </w:rPr>
        <w:t xml:space="preserve"> </w:t>
      </w:r>
    </w:p>
    <w:sectPr w:rsidR="001171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83" w:rsidRDefault="00483E83" w:rsidP="00375459">
      <w:pPr>
        <w:spacing w:after="0" w:line="240" w:lineRule="auto"/>
      </w:pPr>
      <w:r>
        <w:separator/>
      </w:r>
    </w:p>
  </w:endnote>
  <w:endnote w:type="continuationSeparator" w:id="0">
    <w:p w:rsidR="00483E83" w:rsidRDefault="00483E83" w:rsidP="0037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stem Font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83" w:rsidRDefault="00483E83" w:rsidP="00375459">
      <w:pPr>
        <w:spacing w:after="0" w:line="240" w:lineRule="auto"/>
      </w:pPr>
      <w:r>
        <w:separator/>
      </w:r>
    </w:p>
  </w:footnote>
  <w:footnote w:type="continuationSeparator" w:id="0">
    <w:p w:rsidR="00483E83" w:rsidRDefault="00483E83" w:rsidP="0037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0A7" w:rsidRDefault="00483E83">
    <w:pPr>
      <w:pStyle w:val="Header"/>
    </w:pPr>
    <w:r>
      <w:t xml:space="preserve">Amani Abraham </w:t>
    </w:r>
  </w:p>
  <w:p w:rsidR="003420A7" w:rsidRDefault="00483E83">
    <w:pPr>
      <w:pStyle w:val="Header"/>
    </w:pPr>
    <w:r>
      <w:t xml:space="preserve">Lesson: </w:t>
    </w:r>
    <w:r w:rsidR="00375459">
      <w:t>Fighting Rumors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2EB2CA4"/>
    <w:multiLevelType w:val="hybridMultilevel"/>
    <w:tmpl w:val="9F60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158"/>
    <w:multiLevelType w:val="hybridMultilevel"/>
    <w:tmpl w:val="5BCC3752"/>
    <w:lvl w:ilvl="0" w:tplc="0658A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1A9D"/>
    <w:multiLevelType w:val="hybridMultilevel"/>
    <w:tmpl w:val="E59087BE"/>
    <w:lvl w:ilvl="0" w:tplc="81E0FC18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155F"/>
    <w:multiLevelType w:val="hybridMultilevel"/>
    <w:tmpl w:val="845EAC18"/>
    <w:lvl w:ilvl="0" w:tplc="81E24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FF"/>
    <w:rsid w:val="001171CA"/>
    <w:rsid w:val="00375459"/>
    <w:rsid w:val="00424F2F"/>
    <w:rsid w:val="00464CFF"/>
    <w:rsid w:val="00483E83"/>
    <w:rsid w:val="0089788A"/>
    <w:rsid w:val="00A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B2AD"/>
  <w15:chartTrackingRefBased/>
  <w15:docId w15:val="{84B7ACB4-1765-495D-8FC2-72FD15B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FF"/>
  </w:style>
  <w:style w:type="paragraph" w:customStyle="1" w:styleId="Body">
    <w:name w:val="Body"/>
    <w:rsid w:val="00464C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Normal"/>
    <w:rsid w:val="00464CFF"/>
    <w:pPr>
      <w:keepNext/>
      <w:keepLines/>
      <w:spacing w:before="40" w:after="0" w:line="240" w:lineRule="auto"/>
      <w:outlineLvl w:val="1"/>
    </w:pPr>
    <w:rPr>
      <w:rFonts w:ascii="System Font Regular" w:eastAsia="ヒラギノ角ゴ Pro W3" w:hAnsi="System Font Regular" w:cs="Times New Roman"/>
      <w:color w:val="245EA5"/>
      <w:sz w:val="26"/>
      <w:szCs w:val="20"/>
    </w:rPr>
  </w:style>
  <w:style w:type="paragraph" w:styleId="ListParagraph">
    <w:name w:val="List Paragraph"/>
    <w:qFormat/>
    <w:rsid w:val="00464CFF"/>
    <w:pPr>
      <w:spacing w:after="0" w:line="240" w:lineRule="auto"/>
      <w:ind w:left="720"/>
    </w:pPr>
    <w:rPr>
      <w:rFonts w:ascii="System Font Regular" w:eastAsia="ヒラギノ角ゴ Pro W3" w:hAnsi="System Font Regular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4C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4CF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7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international/archive/2015/11/paris-attacks-hoaxes-false-rumors-images/4160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um.com/1st-draft/too-little-too-late-the-horror-of-paris-proves-the-media-need-to-debunk-rumours-in-real-time-2d52da2a6e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Objectives_x000d_by the end of this lessons, students will be able to ..</vt:lpstr>
      <vt:lpstr>    Procedures: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2018-05-13T15:28:00Z</dcterms:created>
  <dcterms:modified xsi:type="dcterms:W3CDTF">2018-05-13T15:28:00Z</dcterms:modified>
</cp:coreProperties>
</file>